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D242" w14:textId="33D304FC" w:rsidR="00D92D0F" w:rsidRPr="002E5FF5" w:rsidRDefault="00C01080">
      <w:pPr>
        <w:pStyle w:val="aa"/>
        <w:ind w:left="240" w:right="-1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0F5D3F" w:rsidRPr="00F97DC7">
        <w:rPr>
          <w:rFonts w:ascii="ＭＳ ゴシック" w:eastAsia="ＭＳ ゴシック" w:hAnsi="ＭＳ ゴシック" w:hint="eastAsia"/>
          <w:sz w:val="28"/>
          <w:szCs w:val="28"/>
        </w:rPr>
        <w:t>長崎市</w:t>
      </w:r>
      <w:r w:rsidR="002E5FF5" w:rsidRPr="00F97DC7">
        <w:rPr>
          <w:rFonts w:ascii="ＭＳ ゴシック" w:eastAsia="ＭＳ ゴシック" w:hAnsi="ＭＳ ゴシック" w:hint="eastAsia"/>
          <w:sz w:val="28"/>
          <w:szCs w:val="28"/>
        </w:rPr>
        <w:t>地域計画</w:t>
      </w:r>
      <w:r w:rsidR="007C0124" w:rsidRPr="00F97DC7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8E3789" w:rsidRPr="00F97DC7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F97DC7">
        <w:rPr>
          <w:rFonts w:ascii="ＭＳ ゴシック" w:eastAsia="ＭＳ ゴシック" w:hAnsi="ＭＳ ゴシック"/>
          <w:sz w:val="28"/>
          <w:szCs w:val="28"/>
        </w:rPr>
        <w:t>案</w:t>
      </w:r>
      <w:r w:rsidR="007C0124" w:rsidRPr="00F97DC7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F97DC7">
        <w:rPr>
          <w:rFonts w:ascii="ＭＳ ゴシック" w:eastAsia="ＭＳ ゴシック" w:hAnsi="ＭＳ ゴシック"/>
          <w:sz w:val="28"/>
          <w:szCs w:val="28"/>
        </w:rPr>
        <w:t>についての意見書</w:t>
      </w:r>
    </w:p>
    <w:p w14:paraId="4EAC64F6" w14:textId="77777777" w:rsidR="00F97DC7" w:rsidRDefault="00F97DC7" w:rsidP="000F5D3F">
      <w:pPr>
        <w:pStyle w:val="aa"/>
        <w:ind w:left="240" w:right="1680" w:hanging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7321BAA8" w14:textId="08420948" w:rsidR="000F5D3F" w:rsidRDefault="000F5D3F" w:rsidP="000F5D3F">
      <w:pPr>
        <w:pStyle w:val="aa"/>
        <w:wordWrap w:val="0"/>
        <w:ind w:left="240" w:right="-1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C9A86DB" w14:textId="77777777" w:rsidR="00F97DC7" w:rsidRDefault="00F97DC7" w:rsidP="00F97DC7">
      <w:pPr>
        <w:pStyle w:val="aa"/>
        <w:ind w:left="240" w:right="-1" w:hanging="240"/>
        <w:rPr>
          <w:rFonts w:ascii="ＭＳ ゴシック" w:eastAsia="ＭＳ ゴシック" w:hAnsi="ＭＳ ゴシック"/>
          <w:sz w:val="24"/>
          <w:szCs w:val="24"/>
        </w:rPr>
      </w:pPr>
    </w:p>
    <w:p w14:paraId="336B115A" w14:textId="2CAD0A9C" w:rsidR="00F97DC7" w:rsidRDefault="00F97DC7" w:rsidP="00F97DC7">
      <w:pPr>
        <w:pStyle w:val="aa"/>
        <w:ind w:left="240" w:right="-1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長崎市長　　様</w:t>
      </w:r>
    </w:p>
    <w:p w14:paraId="1FC2FAAE" w14:textId="77777777" w:rsidR="00F97DC7" w:rsidRPr="00F97DC7" w:rsidRDefault="00F97DC7" w:rsidP="00F97DC7">
      <w:pPr>
        <w:pStyle w:val="aa"/>
        <w:ind w:left="240" w:right="-1" w:hanging="240"/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35C4311D" w14:textId="677E1FD8" w:rsidR="00F97DC7" w:rsidRPr="002E5FF5" w:rsidRDefault="00F97DC7" w:rsidP="00F97DC7">
      <w:pPr>
        <w:pStyle w:val="aa"/>
        <w:wordWrap w:val="0"/>
        <w:spacing w:line="360" w:lineRule="auto"/>
        <w:ind w:left="210" w:right="1680" w:firstLine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Pr="002E5FF5">
        <w:rPr>
          <w:rFonts w:ascii="ＭＳ ゴシック" w:eastAsia="ＭＳ ゴシック" w:hAnsi="ＭＳ ゴシック"/>
          <w:sz w:val="24"/>
          <w:szCs w:val="24"/>
        </w:rPr>
        <w:t xml:space="preserve">　  </w:t>
      </w:r>
      <w:r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Pr="002E5FF5">
        <w:rPr>
          <w:rFonts w:ascii="ＭＳ ゴシック" w:eastAsia="ＭＳ ゴシック" w:hAnsi="ＭＳ ゴシック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429D0080" w14:textId="57083DA6" w:rsidR="00F97DC7" w:rsidRPr="002E5FF5" w:rsidRDefault="00F97DC7" w:rsidP="00F97DC7">
      <w:pPr>
        <w:pStyle w:val="aa"/>
        <w:wordWrap w:val="0"/>
        <w:spacing w:line="360" w:lineRule="auto"/>
        <w:ind w:left="210" w:right="1680" w:firstLine="3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Pr="002E5FF5">
        <w:rPr>
          <w:rFonts w:ascii="ＭＳ ゴシック" w:eastAsia="ＭＳ ゴシック" w:hAnsi="ＭＳ ゴシック"/>
          <w:sz w:val="24"/>
          <w:szCs w:val="24"/>
        </w:rPr>
        <w:t xml:space="preserve">　 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名　　</w:t>
      </w:r>
      <w:r w:rsidRPr="002E5FF5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C28F59C" w14:textId="792313BA" w:rsidR="00F97DC7" w:rsidRDefault="00F97DC7" w:rsidP="00F97DC7">
      <w:pPr>
        <w:pStyle w:val="aa"/>
        <w:wordWrap w:val="0"/>
        <w:spacing w:line="360" w:lineRule="auto"/>
        <w:ind w:left="210" w:right="1680" w:firstLine="360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 xml:space="preserve">連 絡 先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67297D5F" w14:textId="77777777" w:rsidR="00F97DC7" w:rsidRDefault="00F97DC7">
      <w:pPr>
        <w:pStyle w:val="aa"/>
        <w:ind w:left="240" w:right="1680" w:hanging="240"/>
        <w:jc w:val="both"/>
        <w:rPr>
          <w:rFonts w:ascii="ＭＳ ゴシック" w:eastAsia="ＭＳ ゴシック" w:hAnsi="ＭＳ ゴシック" w:hint="eastAsia"/>
          <w:sz w:val="24"/>
          <w:szCs w:val="24"/>
        </w:rPr>
      </w:pPr>
    </w:p>
    <w:p w14:paraId="579057B5" w14:textId="73DEA6A3" w:rsidR="00F97DC7" w:rsidRDefault="00F97DC7" w:rsidP="00F97DC7">
      <w:pPr>
        <w:pStyle w:val="aa"/>
        <w:ind w:left="240" w:right="-1" w:hanging="24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地域計画の変更案について、農業経営基盤強化促進法第19条第７項の規定により、下記のとおり意見を述べます。</w:t>
      </w:r>
    </w:p>
    <w:p w14:paraId="73920AC2" w14:textId="77777777" w:rsidR="000F5D3F" w:rsidRDefault="000F5D3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28A64FEC" w14:textId="7BBFDF7C" w:rsidR="00D92D0F" w:rsidRDefault="00C01080">
      <w:pPr>
        <w:pStyle w:val="aa"/>
        <w:ind w:left="240" w:right="-1" w:hanging="24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>１　意見書を提出する</w:t>
      </w:r>
      <w:r w:rsidR="002E5FF5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Pr="002E5FF5">
        <w:rPr>
          <w:rFonts w:ascii="ＭＳ ゴシック" w:eastAsia="ＭＳ ゴシック" w:hAnsi="ＭＳ ゴシック"/>
          <w:sz w:val="24"/>
          <w:szCs w:val="24"/>
        </w:rPr>
        <w:t>計画</w:t>
      </w:r>
      <w:r w:rsidR="007C012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238C2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Pr="002E5FF5">
        <w:rPr>
          <w:rFonts w:ascii="ＭＳ ゴシック" w:eastAsia="ＭＳ ゴシック" w:hAnsi="ＭＳ ゴシック"/>
          <w:sz w:val="24"/>
          <w:szCs w:val="24"/>
        </w:rPr>
        <w:t>案</w:t>
      </w:r>
      <w:r w:rsidR="007C012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2E5FF5">
        <w:rPr>
          <w:rFonts w:ascii="ＭＳ ゴシック" w:eastAsia="ＭＳ ゴシック" w:hAnsi="ＭＳ ゴシック"/>
          <w:sz w:val="24"/>
          <w:szCs w:val="24"/>
        </w:rPr>
        <w:t>の</w:t>
      </w:r>
      <w:r w:rsidR="00F97DC7">
        <w:rPr>
          <w:rFonts w:ascii="ＭＳ ゴシック" w:eastAsia="ＭＳ ゴシック" w:hAnsi="ＭＳ ゴシック" w:hint="eastAsia"/>
          <w:sz w:val="24"/>
          <w:szCs w:val="24"/>
        </w:rPr>
        <w:t>地域</w:t>
      </w:r>
    </w:p>
    <w:p w14:paraId="1A5534DC" w14:textId="77777777" w:rsidR="002E5FF5" w:rsidRPr="002E5FF5" w:rsidRDefault="002E5FF5">
      <w:pPr>
        <w:pStyle w:val="aa"/>
        <w:ind w:left="240" w:right="-1" w:hanging="24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0F54CC61" w14:textId="37BEF93E" w:rsidR="00D92D0F" w:rsidRPr="002E5FF5" w:rsidRDefault="00C01080">
      <w:pPr>
        <w:pStyle w:val="aa"/>
        <w:ind w:left="240" w:right="1680" w:hanging="240"/>
        <w:jc w:val="both"/>
        <w:rPr>
          <w:rFonts w:ascii="ＭＳ ゴシック" w:eastAsia="ＭＳ ゴシック" w:hAnsi="ＭＳ ゴシック"/>
        </w:rPr>
      </w:pPr>
      <w:r w:rsidRPr="002E5FF5">
        <w:rPr>
          <w:rFonts w:ascii="ＭＳ ゴシック" w:eastAsia="ＭＳ ゴシック" w:hAnsi="ＭＳ ゴシック"/>
          <w:sz w:val="24"/>
          <w:szCs w:val="24"/>
        </w:rPr>
        <w:t xml:space="preserve">　　　</w:t>
      </w:r>
      <w:r w:rsidR="00F159FD" w:rsidRPr="002E5FF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159FD" w:rsidRPr="002E5FF5"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  <w:r w:rsidR="002E5FF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665A35">
        <w:rPr>
          <w:rFonts w:ascii="ＭＳ ゴシック" w:eastAsia="ＭＳ ゴシック" w:hAnsi="ＭＳ ゴシック" w:hint="eastAsia"/>
          <w:sz w:val="24"/>
          <w:szCs w:val="24"/>
          <w:u w:val="single"/>
        </w:rPr>
        <w:t>地域</w:t>
      </w:r>
    </w:p>
    <w:p w14:paraId="43316F31" w14:textId="77777777" w:rsidR="00D92D0F" w:rsidRDefault="00D92D0F">
      <w:pPr>
        <w:pStyle w:val="aa"/>
        <w:ind w:left="240" w:right="1680" w:hanging="240"/>
        <w:jc w:val="both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6AA70E3" w14:textId="34B28A7F" w:rsidR="00D92D0F" w:rsidRPr="002E5FF5" w:rsidRDefault="008E06B4">
      <w:pPr>
        <w:pStyle w:val="aa"/>
        <w:ind w:right="168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C9D6D" wp14:editId="41572858">
                <wp:simplePos x="0" y="0"/>
                <wp:positionH relativeFrom="column">
                  <wp:posOffset>-13335</wp:posOffset>
                </wp:positionH>
                <wp:positionV relativeFrom="paragraph">
                  <wp:posOffset>329565</wp:posOffset>
                </wp:positionV>
                <wp:extent cx="5410200" cy="2578100"/>
                <wp:effectExtent l="0" t="0" r="19050" b="12700"/>
                <wp:wrapTopAndBottom/>
                <wp:docPr id="16033819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257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AE1504" w14:textId="77777777" w:rsidR="00F97DC7" w:rsidRDefault="00F97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C9D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25.95pt;width:426pt;height:20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" fillcolor="white [3201]" strokeweight=".5pt">
                <v:textbox>
                  <w:txbxContent>
                    <w:p w14:paraId="33AE1504" w14:textId="77777777" w:rsidR="00F97DC7" w:rsidRDefault="00F97DC7"/>
                  </w:txbxContent>
                </v:textbox>
                <w10:wrap type="topAndBottom"/>
              </v:shape>
            </w:pict>
          </mc:Fallback>
        </mc:AlternateContent>
      </w:r>
      <w:r w:rsidR="00F97DC7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C01080" w:rsidRPr="002E5FF5">
        <w:rPr>
          <w:rFonts w:ascii="ＭＳ ゴシック" w:eastAsia="ＭＳ ゴシック" w:hAnsi="ＭＳ ゴシック"/>
          <w:sz w:val="24"/>
          <w:szCs w:val="24"/>
        </w:rPr>
        <w:t xml:space="preserve">　意見の内容</w:t>
      </w:r>
    </w:p>
    <w:p w14:paraId="559F891E" w14:textId="77777777" w:rsidR="008E06B4" w:rsidRDefault="008E06B4" w:rsidP="00F97DC7">
      <w:pPr>
        <w:pStyle w:val="aa"/>
        <w:ind w:right="1680"/>
        <w:jc w:val="both"/>
        <w:rPr>
          <w:rFonts w:ascii="ＭＳ ゴシック" w:eastAsia="ＭＳ ゴシック" w:hAnsi="ＭＳ ゴシック"/>
        </w:rPr>
      </w:pPr>
    </w:p>
    <w:p w14:paraId="1845F1D9" w14:textId="4077F930" w:rsidR="00F97DC7" w:rsidRDefault="00F97DC7" w:rsidP="00F97DC7">
      <w:pPr>
        <w:pStyle w:val="aa"/>
        <w:ind w:right="168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＜提出期間＞</w:t>
      </w:r>
    </w:p>
    <w:p w14:paraId="1C16E728" w14:textId="1D781E0B" w:rsidR="00F97DC7" w:rsidRDefault="00F97DC7" w:rsidP="00F97DC7">
      <w:pPr>
        <w:pStyle w:val="aa"/>
        <w:ind w:right="168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8E06B4">
        <w:rPr>
          <w:rFonts w:ascii="ＭＳ ゴシック" w:eastAsia="ＭＳ ゴシック" w:hAnsi="ＭＳ ゴシック" w:hint="eastAsia"/>
        </w:rPr>
        <w:t>縦覧期間中（必着）</w:t>
      </w:r>
    </w:p>
    <w:p w14:paraId="474DF09B" w14:textId="15E6B1F4" w:rsidR="008E06B4" w:rsidRDefault="008E06B4" w:rsidP="00F97DC7">
      <w:pPr>
        <w:pStyle w:val="aa"/>
        <w:ind w:right="1680"/>
        <w:jc w:val="both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＜提出先＞</w:t>
      </w:r>
    </w:p>
    <w:p w14:paraId="5D19865D" w14:textId="457F0B27" w:rsidR="008E06B4" w:rsidRPr="008E06B4" w:rsidRDefault="008E06B4" w:rsidP="008E06B4">
      <w:pPr>
        <w:pStyle w:val="aa"/>
        <w:ind w:right="-143"/>
        <w:jc w:val="both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8E06B4">
        <w:rPr>
          <w:rFonts w:ascii="ＭＳ ゴシック" w:eastAsia="ＭＳ ゴシック" w:hAnsi="ＭＳ ゴシック" w:hint="eastAsia"/>
        </w:rPr>
        <w:t>〒</w:t>
      </w:r>
      <w:r w:rsidRPr="008E06B4">
        <w:rPr>
          <w:rFonts w:ascii="ＭＳ ゴシック" w:eastAsia="ＭＳ ゴシック" w:hAnsi="ＭＳ ゴシック"/>
        </w:rPr>
        <w:t>850-8685</w:t>
      </w:r>
      <w:r w:rsidRPr="008E06B4">
        <w:rPr>
          <w:rFonts w:ascii="ＭＳ ゴシック" w:eastAsia="ＭＳ ゴシック" w:hAnsi="ＭＳ ゴシック"/>
        </w:rPr>
        <w:tab/>
        <w:t>長崎市魚の町4番1号　長崎市</w:t>
      </w:r>
      <w:r>
        <w:rPr>
          <w:rFonts w:ascii="ＭＳ ゴシック" w:eastAsia="ＭＳ ゴシック" w:hAnsi="ＭＳ ゴシック" w:hint="eastAsia"/>
        </w:rPr>
        <w:t>水産農林</w:t>
      </w:r>
      <w:r w:rsidRPr="008E06B4">
        <w:rPr>
          <w:rFonts w:ascii="ＭＳ ゴシック" w:eastAsia="ＭＳ ゴシック" w:hAnsi="ＭＳ ゴシック"/>
        </w:rPr>
        <w:t>部</w:t>
      </w:r>
      <w:r>
        <w:rPr>
          <w:rFonts w:ascii="ＭＳ ゴシック" w:eastAsia="ＭＳ ゴシック" w:hAnsi="ＭＳ ゴシック" w:hint="eastAsia"/>
        </w:rPr>
        <w:t>農林振興</w:t>
      </w:r>
      <w:r w:rsidRPr="008E06B4">
        <w:rPr>
          <w:rFonts w:ascii="ＭＳ ゴシック" w:eastAsia="ＭＳ ゴシック" w:hAnsi="ＭＳ ゴシック"/>
        </w:rPr>
        <w:t>課　あて</w:t>
      </w:r>
    </w:p>
    <w:sectPr w:rsidR="008E06B4" w:rsidRPr="008E06B4" w:rsidSect="002E5FF5">
      <w:pgSz w:w="11906" w:h="16838"/>
      <w:pgMar w:top="1701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B3425" w14:textId="77777777" w:rsidR="00261419" w:rsidRDefault="00261419" w:rsidP="002E5FF5">
      <w:r>
        <w:separator/>
      </w:r>
    </w:p>
  </w:endnote>
  <w:endnote w:type="continuationSeparator" w:id="0">
    <w:p w14:paraId="166BCBF0" w14:textId="77777777" w:rsidR="00261419" w:rsidRDefault="00261419" w:rsidP="002E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D604" w14:textId="77777777" w:rsidR="00261419" w:rsidRDefault="00261419" w:rsidP="002E5FF5">
      <w:r>
        <w:separator/>
      </w:r>
    </w:p>
  </w:footnote>
  <w:footnote w:type="continuationSeparator" w:id="0">
    <w:p w14:paraId="173E541B" w14:textId="77777777" w:rsidR="00261419" w:rsidRDefault="00261419" w:rsidP="002E5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F5E"/>
    <w:multiLevelType w:val="multilevel"/>
    <w:tmpl w:val="94C01B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5B3DFD"/>
    <w:multiLevelType w:val="multilevel"/>
    <w:tmpl w:val="982C5E60"/>
    <w:lvl w:ilvl="0">
      <w:start w:val="1"/>
      <w:numFmt w:val="decimal"/>
      <w:lvlText w:val="(%1)"/>
      <w:lvlJc w:val="left"/>
      <w:pPr>
        <w:ind w:left="564" w:hanging="360"/>
      </w:pPr>
    </w:lvl>
    <w:lvl w:ilvl="1">
      <w:start w:val="1"/>
      <w:numFmt w:val="aiueoFullWidth"/>
      <w:lvlText w:val="(%2)"/>
      <w:lvlJc w:val="left"/>
      <w:pPr>
        <w:ind w:left="1084" w:hanging="440"/>
      </w:pPr>
    </w:lvl>
    <w:lvl w:ilvl="2">
      <w:start w:val="1"/>
      <w:numFmt w:val="decimal"/>
      <w:lvlText w:val="%3"/>
      <w:lvlJc w:val="left"/>
      <w:pPr>
        <w:ind w:left="1524" w:hanging="440"/>
      </w:pPr>
    </w:lvl>
    <w:lvl w:ilvl="3">
      <w:start w:val="1"/>
      <w:numFmt w:val="decimal"/>
      <w:lvlText w:val="%4."/>
      <w:lvlJc w:val="left"/>
      <w:pPr>
        <w:ind w:left="1964" w:hanging="440"/>
      </w:pPr>
    </w:lvl>
    <w:lvl w:ilvl="4">
      <w:start w:val="1"/>
      <w:numFmt w:val="aiueoFullWidth"/>
      <w:lvlText w:val="(%5)"/>
      <w:lvlJc w:val="left"/>
      <w:pPr>
        <w:ind w:left="2404" w:hanging="440"/>
      </w:pPr>
    </w:lvl>
    <w:lvl w:ilvl="5">
      <w:start w:val="1"/>
      <w:numFmt w:val="decimal"/>
      <w:lvlText w:val="%6"/>
      <w:lvlJc w:val="left"/>
      <w:pPr>
        <w:ind w:left="2844" w:hanging="440"/>
      </w:pPr>
    </w:lvl>
    <w:lvl w:ilvl="6">
      <w:start w:val="1"/>
      <w:numFmt w:val="decimal"/>
      <w:lvlText w:val="%7."/>
      <w:lvlJc w:val="left"/>
      <w:pPr>
        <w:ind w:left="3284" w:hanging="440"/>
      </w:pPr>
    </w:lvl>
    <w:lvl w:ilvl="7">
      <w:start w:val="1"/>
      <w:numFmt w:val="aiueoFullWidth"/>
      <w:lvlText w:val="(%8)"/>
      <w:lvlJc w:val="left"/>
      <w:pPr>
        <w:ind w:left="3724" w:hanging="440"/>
      </w:pPr>
    </w:lvl>
    <w:lvl w:ilvl="8">
      <w:start w:val="1"/>
      <w:numFmt w:val="decimal"/>
      <w:lvlText w:val="%9"/>
      <w:lvlJc w:val="left"/>
      <w:pPr>
        <w:ind w:left="4164" w:hanging="440"/>
      </w:pPr>
    </w:lvl>
  </w:abstractNum>
  <w:num w:numId="1" w16cid:durableId="2126728840">
    <w:abstractNumId w:val="1"/>
  </w:num>
  <w:num w:numId="2" w16cid:durableId="64154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D0F"/>
    <w:rsid w:val="000F5D3F"/>
    <w:rsid w:val="001930B0"/>
    <w:rsid w:val="001A71DA"/>
    <w:rsid w:val="002238C2"/>
    <w:rsid w:val="00261419"/>
    <w:rsid w:val="002E5FF5"/>
    <w:rsid w:val="00353810"/>
    <w:rsid w:val="00491CF7"/>
    <w:rsid w:val="00567DCE"/>
    <w:rsid w:val="00665A35"/>
    <w:rsid w:val="007C0124"/>
    <w:rsid w:val="00863716"/>
    <w:rsid w:val="008E06B4"/>
    <w:rsid w:val="008E3789"/>
    <w:rsid w:val="009F48C2"/>
    <w:rsid w:val="00BF07D8"/>
    <w:rsid w:val="00C01080"/>
    <w:rsid w:val="00D92D0F"/>
    <w:rsid w:val="00F159FD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1A746"/>
  <w15:docId w15:val="{DEC36634-72A8-4A96-872B-7565FFB9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游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qFormat/>
  </w:style>
  <w:style w:type="character" w:customStyle="1" w:styleId="a4">
    <w:name w:val="結語 (文字)"/>
    <w:basedOn w:val="a0"/>
    <w:qFormat/>
  </w:style>
  <w:style w:type="character" w:customStyle="1" w:styleId="a5">
    <w:name w:val="日付 (文字)"/>
    <w:basedOn w:val="a0"/>
    <w:qFormat/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Note Heading"/>
    <w:basedOn w:val="a"/>
    <w:qFormat/>
    <w:pPr>
      <w:jc w:val="center"/>
    </w:pPr>
  </w:style>
  <w:style w:type="paragraph" w:styleId="aa">
    <w:name w:val="Closing"/>
    <w:basedOn w:val="a"/>
    <w:qFormat/>
    <w:pPr>
      <w:jc w:val="right"/>
    </w:pPr>
  </w:style>
  <w:style w:type="paragraph" w:styleId="ab">
    <w:name w:val="Date"/>
    <w:basedOn w:val="a"/>
    <w:qFormat/>
  </w:style>
  <w:style w:type="paragraph" w:styleId="ac">
    <w:name w:val="List Paragraph"/>
    <w:basedOn w:val="a"/>
    <w:qFormat/>
    <w:pPr>
      <w:ind w:left="840"/>
    </w:pPr>
  </w:style>
  <w:style w:type="paragraph" w:styleId="ad">
    <w:name w:val="header"/>
    <w:basedOn w:val="a"/>
    <w:link w:val="ae"/>
    <w:uiPriority w:val="99"/>
    <w:unhideWhenUsed/>
    <w:rsid w:val="002E5F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E5FF5"/>
    <w:rPr>
      <w:rFonts w:eastAsia="游明朝"/>
    </w:rPr>
  </w:style>
  <w:style w:type="paragraph" w:styleId="af">
    <w:name w:val="footer"/>
    <w:basedOn w:val="a"/>
    <w:link w:val="af0"/>
    <w:uiPriority w:val="99"/>
    <w:unhideWhenUsed/>
    <w:rsid w:val="002E5FF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E5FF5"/>
    <w:rPr>
      <w:rFonts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dc:description/>
  <cp:lastModifiedBy>柳井　瑞帆</cp:lastModifiedBy>
  <cp:revision>10</cp:revision>
  <cp:lastPrinted>2023-11-15T06:09:00Z</cp:lastPrinted>
  <dcterms:created xsi:type="dcterms:W3CDTF">2024-08-23T07:55:00Z</dcterms:created>
  <dcterms:modified xsi:type="dcterms:W3CDTF">2026-03-05T06:28:00Z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