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C0FF2" w14:textId="77777777" w:rsidR="00C5055D" w:rsidRDefault="00C5055D" w:rsidP="00C5055D">
      <w:pPr>
        <w:spacing w:line="280" w:lineRule="exact"/>
        <w:jc w:val="left"/>
        <w:rPr>
          <w:rFonts w:ascii="ＭＳ 明朝" w:hAnsi="ＭＳ 明朝" w:cs="Meiryo UI"/>
          <w:sz w:val="24"/>
          <w:szCs w:val="24"/>
        </w:rPr>
      </w:pPr>
      <w:r>
        <w:rPr>
          <w:rFonts w:ascii="ＭＳ 明朝" w:hAnsi="ＭＳ 明朝" w:cs="Meiryo UI" w:hint="eastAsia"/>
          <w:sz w:val="24"/>
          <w:szCs w:val="24"/>
        </w:rPr>
        <w:t>（様式2）</w:t>
      </w:r>
    </w:p>
    <w:p w14:paraId="5E2C94F3" w14:textId="77777777" w:rsidR="00F74BCA" w:rsidRPr="000B743A" w:rsidRDefault="00A71A38" w:rsidP="00F74BCA">
      <w:pPr>
        <w:spacing w:line="280" w:lineRule="exact"/>
        <w:jc w:val="right"/>
        <w:rPr>
          <w:rFonts w:ascii="ＭＳ 明朝" w:hAnsi="ＭＳ 明朝" w:cs="Meiryo UI"/>
          <w:sz w:val="24"/>
          <w:szCs w:val="24"/>
        </w:rPr>
      </w:pPr>
      <w:r w:rsidRPr="000B743A">
        <w:rPr>
          <w:rFonts w:ascii="ＭＳ 明朝" w:hAnsi="ＭＳ 明朝" w:cs="Meiryo UI" w:hint="eastAsia"/>
          <w:sz w:val="24"/>
          <w:szCs w:val="24"/>
        </w:rPr>
        <w:t>令和</w:t>
      </w:r>
      <w:r w:rsidR="00F74BCA" w:rsidRPr="000B743A">
        <w:rPr>
          <w:rFonts w:ascii="ＭＳ 明朝" w:hAnsi="ＭＳ 明朝" w:cs="Meiryo UI" w:hint="eastAsia"/>
          <w:sz w:val="24"/>
          <w:szCs w:val="24"/>
        </w:rPr>
        <w:t xml:space="preserve">　　年　　月　　日</w:t>
      </w:r>
    </w:p>
    <w:p w14:paraId="6F5B068A" w14:textId="77777777" w:rsidR="00F74BCA" w:rsidRPr="000B743A" w:rsidRDefault="00F74BCA" w:rsidP="00F74BCA">
      <w:pPr>
        <w:spacing w:line="280" w:lineRule="exact"/>
        <w:jc w:val="right"/>
        <w:rPr>
          <w:rFonts w:ascii="ＭＳ 明朝" w:hAnsi="ＭＳ 明朝" w:cs="Meiryo UI"/>
          <w:sz w:val="18"/>
          <w:szCs w:val="18"/>
        </w:rPr>
      </w:pPr>
    </w:p>
    <w:p w14:paraId="1216DB4A" w14:textId="77777777" w:rsidR="00F74BCA" w:rsidRPr="000B743A" w:rsidRDefault="00F74BCA" w:rsidP="00F74BCA">
      <w:pPr>
        <w:jc w:val="center"/>
        <w:rPr>
          <w:rFonts w:ascii="ＭＳ 明朝" w:hAnsi="ＭＳ 明朝" w:cs="Meiryo UI"/>
          <w:w w:val="150"/>
          <w:sz w:val="32"/>
          <w:szCs w:val="32"/>
        </w:rPr>
      </w:pPr>
      <w:r w:rsidRPr="000B743A">
        <w:rPr>
          <w:rFonts w:ascii="ＭＳ 明朝" w:hAnsi="ＭＳ 明朝" w:cs="Meiryo UI" w:hint="eastAsia"/>
          <w:w w:val="150"/>
          <w:sz w:val="32"/>
          <w:szCs w:val="32"/>
        </w:rPr>
        <w:t>誓　約　書</w:t>
      </w:r>
    </w:p>
    <w:p w14:paraId="11E762CD" w14:textId="77777777" w:rsidR="00BF0D0A" w:rsidRPr="000B743A" w:rsidRDefault="00BF0D0A" w:rsidP="00F74BCA">
      <w:pPr>
        <w:spacing w:line="280" w:lineRule="exact"/>
        <w:jc w:val="left"/>
        <w:rPr>
          <w:rFonts w:ascii="ＭＳ 明朝" w:hAnsi="ＭＳ 明朝" w:cs="Meiryo UI"/>
          <w:sz w:val="24"/>
          <w:szCs w:val="24"/>
        </w:rPr>
      </w:pPr>
    </w:p>
    <w:p w14:paraId="74C61FCC" w14:textId="77777777" w:rsidR="00F74BCA" w:rsidRPr="000B743A" w:rsidRDefault="00BA108D" w:rsidP="00F74BCA">
      <w:pPr>
        <w:spacing w:line="280" w:lineRule="exact"/>
        <w:jc w:val="left"/>
        <w:rPr>
          <w:rFonts w:ascii="ＭＳ 明朝" w:hAnsi="ＭＳ 明朝" w:cs="Meiryo UI"/>
          <w:sz w:val="24"/>
          <w:szCs w:val="24"/>
        </w:rPr>
      </w:pPr>
      <w:r w:rsidRPr="000B743A">
        <w:rPr>
          <w:rFonts w:ascii="ＭＳ 明朝" w:hAnsi="ＭＳ 明朝" w:cs="Meiryo UI" w:hint="eastAsia"/>
          <w:sz w:val="24"/>
          <w:szCs w:val="24"/>
        </w:rPr>
        <w:t>（あて先）長崎市長</w:t>
      </w:r>
    </w:p>
    <w:p w14:paraId="6FBEC054" w14:textId="77777777" w:rsidR="00F74BCA" w:rsidRDefault="00F74BCA" w:rsidP="00F74BCA">
      <w:pPr>
        <w:spacing w:line="280" w:lineRule="exact"/>
        <w:jc w:val="left"/>
        <w:rPr>
          <w:rFonts w:ascii="ＭＳ 明朝" w:hAnsi="ＭＳ 明朝" w:cs="Meiryo UI"/>
          <w:sz w:val="24"/>
          <w:szCs w:val="24"/>
        </w:rPr>
      </w:pPr>
    </w:p>
    <w:tbl>
      <w:tblPr>
        <w:tblStyle w:val="a7"/>
        <w:tblW w:w="0" w:type="auto"/>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3304"/>
        <w:gridCol w:w="465"/>
      </w:tblGrid>
      <w:tr w:rsidR="00C5055D" w14:paraId="7F4F7725" w14:textId="77777777" w:rsidTr="00C5055D">
        <w:trPr>
          <w:trHeight w:val="397"/>
        </w:trPr>
        <w:tc>
          <w:tcPr>
            <w:tcW w:w="0" w:type="auto"/>
            <w:vAlign w:val="bottom"/>
          </w:tcPr>
          <w:p w14:paraId="03E55406" w14:textId="77777777" w:rsidR="00C5055D" w:rsidRDefault="00C5055D" w:rsidP="00C5055D">
            <w:pPr>
              <w:spacing w:line="280" w:lineRule="exact"/>
              <w:rPr>
                <w:rFonts w:ascii="ＭＳ 明朝" w:hAnsi="ＭＳ 明朝" w:cs="Meiryo UI"/>
                <w:sz w:val="24"/>
                <w:szCs w:val="24"/>
              </w:rPr>
            </w:pPr>
            <w:r>
              <w:rPr>
                <w:rFonts w:ascii="ＭＳ 明朝" w:hAnsi="ＭＳ 明朝" w:cs="Meiryo UI" w:hint="eastAsia"/>
                <w:sz w:val="24"/>
                <w:szCs w:val="24"/>
              </w:rPr>
              <w:t>住　　　　所</w:t>
            </w:r>
          </w:p>
        </w:tc>
        <w:tc>
          <w:tcPr>
            <w:tcW w:w="3769" w:type="dxa"/>
            <w:gridSpan w:val="2"/>
            <w:vAlign w:val="bottom"/>
          </w:tcPr>
          <w:p w14:paraId="0FD52740" w14:textId="77777777" w:rsidR="00C5055D" w:rsidRDefault="00C5055D" w:rsidP="00C5055D">
            <w:pPr>
              <w:spacing w:line="280" w:lineRule="exact"/>
              <w:rPr>
                <w:rFonts w:ascii="ＭＳ 明朝" w:hAnsi="ＭＳ 明朝" w:cs="Meiryo UI"/>
                <w:sz w:val="24"/>
                <w:szCs w:val="24"/>
              </w:rPr>
            </w:pPr>
          </w:p>
        </w:tc>
      </w:tr>
      <w:tr w:rsidR="00C5055D" w14:paraId="1C2229EA" w14:textId="77777777" w:rsidTr="00C5055D">
        <w:trPr>
          <w:trHeight w:val="397"/>
        </w:trPr>
        <w:tc>
          <w:tcPr>
            <w:tcW w:w="5665" w:type="dxa"/>
            <w:gridSpan w:val="3"/>
            <w:vAlign w:val="bottom"/>
          </w:tcPr>
          <w:p w14:paraId="269ACFC9" w14:textId="77777777" w:rsidR="00C5055D" w:rsidRDefault="00C5055D" w:rsidP="00F74BCA">
            <w:pPr>
              <w:spacing w:line="280" w:lineRule="exact"/>
              <w:jc w:val="left"/>
              <w:rPr>
                <w:rFonts w:ascii="ＭＳ 明朝" w:hAnsi="ＭＳ 明朝" w:cs="Meiryo UI"/>
                <w:sz w:val="24"/>
                <w:szCs w:val="24"/>
              </w:rPr>
            </w:pPr>
          </w:p>
        </w:tc>
      </w:tr>
      <w:tr w:rsidR="00C5055D" w14:paraId="35AFD1A0" w14:textId="77777777" w:rsidTr="00C5055D">
        <w:trPr>
          <w:trHeight w:val="397"/>
        </w:trPr>
        <w:tc>
          <w:tcPr>
            <w:tcW w:w="0" w:type="auto"/>
            <w:vAlign w:val="bottom"/>
          </w:tcPr>
          <w:p w14:paraId="65AEABF4" w14:textId="77777777" w:rsidR="00C5055D" w:rsidRDefault="00C5055D" w:rsidP="00C5055D">
            <w:pPr>
              <w:spacing w:line="280" w:lineRule="exact"/>
              <w:rPr>
                <w:rFonts w:ascii="ＭＳ 明朝" w:hAnsi="ＭＳ 明朝" w:cs="Meiryo UI"/>
                <w:sz w:val="24"/>
                <w:szCs w:val="24"/>
              </w:rPr>
            </w:pPr>
            <w:r>
              <w:rPr>
                <w:rFonts w:ascii="ＭＳ 明朝" w:hAnsi="ＭＳ 明朝" w:cs="Meiryo UI" w:hint="eastAsia"/>
                <w:sz w:val="24"/>
                <w:szCs w:val="24"/>
              </w:rPr>
              <w:t>商号又は名称</w:t>
            </w:r>
          </w:p>
        </w:tc>
        <w:tc>
          <w:tcPr>
            <w:tcW w:w="3769" w:type="dxa"/>
            <w:gridSpan w:val="2"/>
            <w:vAlign w:val="bottom"/>
          </w:tcPr>
          <w:p w14:paraId="7907A773" w14:textId="77777777" w:rsidR="00C5055D" w:rsidRDefault="00C5055D" w:rsidP="00C5055D">
            <w:pPr>
              <w:spacing w:line="280" w:lineRule="exact"/>
              <w:rPr>
                <w:rFonts w:ascii="ＭＳ 明朝" w:hAnsi="ＭＳ 明朝" w:cs="Meiryo UI"/>
                <w:sz w:val="24"/>
                <w:szCs w:val="24"/>
              </w:rPr>
            </w:pPr>
          </w:p>
        </w:tc>
      </w:tr>
      <w:tr w:rsidR="00C5055D" w14:paraId="525F13D9" w14:textId="77777777" w:rsidTr="00C5055D">
        <w:trPr>
          <w:trHeight w:val="397"/>
        </w:trPr>
        <w:tc>
          <w:tcPr>
            <w:tcW w:w="5665" w:type="dxa"/>
            <w:gridSpan w:val="3"/>
            <w:vAlign w:val="bottom"/>
          </w:tcPr>
          <w:p w14:paraId="3509C1DD" w14:textId="77777777" w:rsidR="00C5055D" w:rsidRDefault="00C5055D" w:rsidP="00F74BCA">
            <w:pPr>
              <w:spacing w:line="280" w:lineRule="exact"/>
              <w:jc w:val="left"/>
              <w:rPr>
                <w:rFonts w:ascii="ＭＳ 明朝" w:hAnsi="ＭＳ 明朝" w:cs="Meiryo UI"/>
                <w:sz w:val="24"/>
                <w:szCs w:val="24"/>
              </w:rPr>
            </w:pPr>
          </w:p>
        </w:tc>
      </w:tr>
      <w:tr w:rsidR="00C5055D" w14:paraId="64C6208C" w14:textId="77777777" w:rsidTr="00C5055D">
        <w:trPr>
          <w:trHeight w:val="397"/>
        </w:trPr>
        <w:tc>
          <w:tcPr>
            <w:tcW w:w="0" w:type="auto"/>
            <w:vAlign w:val="bottom"/>
          </w:tcPr>
          <w:p w14:paraId="2489607F" w14:textId="77777777" w:rsidR="00C5055D" w:rsidRDefault="00C5055D" w:rsidP="00C5055D">
            <w:pPr>
              <w:spacing w:line="280" w:lineRule="exact"/>
              <w:rPr>
                <w:rFonts w:ascii="ＭＳ 明朝" w:hAnsi="ＭＳ 明朝" w:cs="Meiryo UI"/>
                <w:sz w:val="24"/>
                <w:szCs w:val="24"/>
              </w:rPr>
            </w:pPr>
            <w:r>
              <w:rPr>
                <w:rFonts w:ascii="ＭＳ 明朝" w:hAnsi="ＭＳ 明朝" w:cs="Meiryo UI" w:hint="eastAsia"/>
                <w:sz w:val="24"/>
                <w:szCs w:val="24"/>
              </w:rPr>
              <w:t>代表者職・氏名</w:t>
            </w:r>
          </w:p>
        </w:tc>
        <w:tc>
          <w:tcPr>
            <w:tcW w:w="3304" w:type="dxa"/>
            <w:vAlign w:val="bottom"/>
          </w:tcPr>
          <w:p w14:paraId="4547BADC" w14:textId="77777777" w:rsidR="00C5055D" w:rsidRDefault="00C5055D" w:rsidP="00C5055D">
            <w:pPr>
              <w:spacing w:line="280" w:lineRule="exact"/>
              <w:rPr>
                <w:rFonts w:ascii="ＭＳ 明朝" w:hAnsi="ＭＳ 明朝" w:cs="Meiryo UI"/>
                <w:sz w:val="24"/>
                <w:szCs w:val="24"/>
              </w:rPr>
            </w:pPr>
          </w:p>
        </w:tc>
        <w:tc>
          <w:tcPr>
            <w:tcW w:w="465" w:type="dxa"/>
            <w:vAlign w:val="bottom"/>
          </w:tcPr>
          <w:p w14:paraId="6BD851C7" w14:textId="77777777" w:rsidR="00C5055D" w:rsidRDefault="00C5055D" w:rsidP="00C5055D">
            <w:pPr>
              <w:spacing w:line="280" w:lineRule="exact"/>
              <w:jc w:val="right"/>
              <w:rPr>
                <w:rFonts w:ascii="ＭＳ 明朝" w:hAnsi="ＭＳ 明朝" w:cs="Meiryo UI"/>
                <w:sz w:val="24"/>
                <w:szCs w:val="24"/>
              </w:rPr>
            </w:pPr>
            <w:r>
              <w:rPr>
                <w:rFonts w:ascii="ＭＳ 明朝" w:hAnsi="ＭＳ 明朝" w:cs="Meiryo UI" w:hint="eastAsia"/>
                <w:sz w:val="24"/>
                <w:szCs w:val="24"/>
              </w:rPr>
              <w:t>印</w:t>
            </w:r>
          </w:p>
        </w:tc>
      </w:tr>
    </w:tbl>
    <w:p w14:paraId="03C42120" w14:textId="77777777" w:rsidR="00F74BCA" w:rsidRPr="000B743A" w:rsidRDefault="00F74BCA" w:rsidP="00F74BCA">
      <w:pPr>
        <w:spacing w:line="280" w:lineRule="exact"/>
        <w:jc w:val="left"/>
        <w:rPr>
          <w:rFonts w:ascii="ＭＳ 明朝" w:hAnsi="ＭＳ 明朝" w:cs="Meiryo UI"/>
          <w:sz w:val="18"/>
          <w:szCs w:val="18"/>
        </w:rPr>
      </w:pPr>
    </w:p>
    <w:p w14:paraId="16376B65" w14:textId="77777777" w:rsidR="00F74BCA" w:rsidRPr="000B743A" w:rsidRDefault="00F74BCA" w:rsidP="00C5055D">
      <w:pPr>
        <w:ind w:firstLineChars="100" w:firstLine="250"/>
        <w:jc w:val="left"/>
        <w:rPr>
          <w:rFonts w:ascii="ＭＳ 明朝" w:hAnsi="ＭＳ 明朝" w:cs="Meiryo UI"/>
          <w:spacing w:val="20"/>
          <w:szCs w:val="21"/>
        </w:rPr>
      </w:pPr>
      <w:r w:rsidRPr="000B743A">
        <w:rPr>
          <w:rFonts w:ascii="ＭＳ 明朝" w:hAnsi="ＭＳ 明朝" w:cs="Meiryo UI" w:hint="eastAsia"/>
          <w:spacing w:val="20"/>
          <w:szCs w:val="21"/>
        </w:rPr>
        <w:t>私は、</w:t>
      </w:r>
      <w:r w:rsidRPr="000B743A">
        <w:rPr>
          <w:rFonts w:ascii="ＭＳ 明朝" w:hAnsi="ＭＳ 明朝" w:cs="Meiryo UI" w:hint="eastAsia"/>
        </w:rPr>
        <w:t>長崎市庁舎エレベーター広告掲出を申請する</w:t>
      </w:r>
      <w:r w:rsidRPr="000B743A">
        <w:rPr>
          <w:rFonts w:ascii="ＭＳ 明朝" w:hAnsi="ＭＳ 明朝" w:cs="Meiryo UI" w:hint="eastAsia"/>
          <w:spacing w:val="20"/>
          <w:szCs w:val="21"/>
        </w:rPr>
        <w:t>にあたり、次の事項を誓約します。</w:t>
      </w:r>
    </w:p>
    <w:p w14:paraId="671FBFF4" w14:textId="77777777" w:rsidR="00F74BCA" w:rsidRPr="000B743A" w:rsidRDefault="00F74BCA" w:rsidP="00F74BCA">
      <w:pPr>
        <w:jc w:val="left"/>
        <w:rPr>
          <w:rFonts w:ascii="ＭＳ 明朝" w:hAnsi="ＭＳ 明朝" w:cs="Meiryo UI"/>
          <w:spacing w:val="20"/>
          <w:szCs w:val="21"/>
        </w:rPr>
      </w:pPr>
      <w:r w:rsidRPr="000B743A">
        <w:rPr>
          <w:rFonts w:ascii="ＭＳ 明朝" w:hAnsi="ＭＳ 明朝" w:cs="Meiryo UI" w:hint="eastAsia"/>
          <w:spacing w:val="20"/>
          <w:szCs w:val="21"/>
        </w:rPr>
        <w:t xml:space="preserve">　これらが事実と相違することが判明した場合には、市が行う一切の措置について異議を申し立てません。</w:t>
      </w:r>
    </w:p>
    <w:p w14:paraId="4813F1AB" w14:textId="77777777" w:rsidR="00BF0D0A" w:rsidRPr="000B743A" w:rsidRDefault="00BF0D0A" w:rsidP="00F74BCA">
      <w:pPr>
        <w:jc w:val="left"/>
        <w:rPr>
          <w:rFonts w:ascii="ＭＳ 明朝" w:hAnsi="ＭＳ 明朝" w:cs="Meiryo UI"/>
          <w:szCs w:val="21"/>
        </w:rPr>
      </w:pPr>
    </w:p>
    <w:p w14:paraId="402B1AE4" w14:textId="77777777" w:rsidR="00BF0D0A" w:rsidRPr="000B743A" w:rsidRDefault="00BA108D" w:rsidP="00BA108D">
      <w:pPr>
        <w:ind w:left="125" w:hangingChars="50" w:hanging="125"/>
        <w:rPr>
          <w:rFonts w:ascii="ＭＳ 明朝" w:hAnsi="ＭＳ 明朝" w:cs="Meiryo UI"/>
          <w:spacing w:val="20"/>
          <w:position w:val="-2"/>
          <w:szCs w:val="21"/>
        </w:rPr>
      </w:pPr>
      <w:r w:rsidRPr="000B743A">
        <w:rPr>
          <w:rFonts w:ascii="ＭＳ 明朝" w:hAnsi="ＭＳ 明朝" w:cs="Meiryo UI" w:hint="eastAsia"/>
          <w:spacing w:val="20"/>
          <w:position w:val="-2"/>
          <w:szCs w:val="21"/>
        </w:rPr>
        <w:t xml:space="preserve">１　</w:t>
      </w:r>
      <w:r w:rsidR="00BF0D0A" w:rsidRPr="000B743A">
        <w:rPr>
          <w:rFonts w:ascii="ＭＳ 明朝" w:hAnsi="ＭＳ 明朝" w:cs="Meiryo UI" w:hint="eastAsia"/>
          <w:spacing w:val="20"/>
          <w:position w:val="-2"/>
          <w:szCs w:val="21"/>
        </w:rPr>
        <w:t>会社更生法（平成</w:t>
      </w:r>
      <w:r w:rsidR="00BF0D0A" w:rsidRPr="000B743A">
        <w:rPr>
          <w:rFonts w:ascii="ＭＳ 明朝" w:hAnsi="ＭＳ 明朝" w:cs="Meiryo UI"/>
          <w:spacing w:val="20"/>
          <w:position w:val="-2"/>
          <w:szCs w:val="21"/>
        </w:rPr>
        <w:t>14</w:t>
      </w:r>
      <w:r w:rsidR="00BF0D0A" w:rsidRPr="000B743A">
        <w:rPr>
          <w:rFonts w:ascii="ＭＳ 明朝" w:hAnsi="ＭＳ 明朝" w:cs="Meiryo UI" w:hint="eastAsia"/>
          <w:spacing w:val="20"/>
          <w:position w:val="-2"/>
          <w:szCs w:val="21"/>
        </w:rPr>
        <w:t>年法律第</w:t>
      </w:r>
      <w:r w:rsidR="00BF0D0A" w:rsidRPr="000B743A">
        <w:rPr>
          <w:rFonts w:ascii="ＭＳ 明朝" w:hAnsi="ＭＳ 明朝" w:cs="Meiryo UI"/>
          <w:spacing w:val="20"/>
          <w:position w:val="-2"/>
          <w:szCs w:val="21"/>
        </w:rPr>
        <w:t>154</w:t>
      </w:r>
      <w:r w:rsidR="00BF0D0A" w:rsidRPr="000B743A">
        <w:rPr>
          <w:rFonts w:ascii="ＭＳ 明朝" w:hAnsi="ＭＳ 明朝" w:cs="Meiryo UI" w:hint="eastAsia"/>
          <w:spacing w:val="20"/>
          <w:position w:val="-2"/>
          <w:szCs w:val="21"/>
        </w:rPr>
        <w:t>号）第</w:t>
      </w:r>
      <w:r w:rsidR="00BF0D0A" w:rsidRPr="000B743A">
        <w:rPr>
          <w:rFonts w:ascii="ＭＳ 明朝" w:hAnsi="ＭＳ 明朝" w:cs="Meiryo UI"/>
          <w:spacing w:val="20"/>
          <w:position w:val="-2"/>
          <w:szCs w:val="21"/>
        </w:rPr>
        <w:t>17</w:t>
      </w:r>
      <w:r w:rsidR="00BF0D0A" w:rsidRPr="000B743A">
        <w:rPr>
          <w:rFonts w:ascii="ＭＳ 明朝" w:hAnsi="ＭＳ 明朝" w:cs="Meiryo UI" w:hint="eastAsia"/>
          <w:spacing w:val="20"/>
          <w:position w:val="-2"/>
          <w:szCs w:val="21"/>
        </w:rPr>
        <w:t>条の規定に基づく更生手続開始の申立て又は民事再生法（平成</w:t>
      </w:r>
      <w:r w:rsidR="00BF0D0A" w:rsidRPr="000B743A">
        <w:rPr>
          <w:rFonts w:ascii="ＭＳ 明朝" w:hAnsi="ＭＳ 明朝" w:cs="Meiryo UI"/>
          <w:spacing w:val="20"/>
          <w:position w:val="-2"/>
          <w:szCs w:val="21"/>
        </w:rPr>
        <w:t>11</w:t>
      </w:r>
      <w:r w:rsidR="00BF0D0A" w:rsidRPr="000B743A">
        <w:rPr>
          <w:rFonts w:ascii="ＭＳ 明朝" w:hAnsi="ＭＳ 明朝" w:cs="Meiryo UI" w:hint="eastAsia"/>
          <w:spacing w:val="20"/>
          <w:position w:val="-2"/>
          <w:szCs w:val="21"/>
        </w:rPr>
        <w:t>年法律第</w:t>
      </w:r>
      <w:r w:rsidR="00BF0D0A" w:rsidRPr="000B743A">
        <w:rPr>
          <w:rFonts w:ascii="ＭＳ 明朝" w:hAnsi="ＭＳ 明朝" w:cs="Meiryo UI"/>
          <w:spacing w:val="20"/>
          <w:position w:val="-2"/>
          <w:szCs w:val="21"/>
        </w:rPr>
        <w:t>225</w:t>
      </w:r>
      <w:r w:rsidR="00BF0D0A" w:rsidRPr="000B743A">
        <w:rPr>
          <w:rFonts w:ascii="ＭＳ 明朝" w:hAnsi="ＭＳ 明朝" w:cs="Meiryo UI" w:hint="eastAsia"/>
          <w:spacing w:val="20"/>
          <w:position w:val="-2"/>
          <w:szCs w:val="21"/>
        </w:rPr>
        <w:t>号）第</w:t>
      </w:r>
      <w:r w:rsidR="00BF0D0A" w:rsidRPr="000B743A">
        <w:rPr>
          <w:rFonts w:ascii="ＭＳ 明朝" w:hAnsi="ＭＳ 明朝" w:cs="Meiryo UI"/>
          <w:spacing w:val="20"/>
          <w:position w:val="-2"/>
          <w:szCs w:val="21"/>
        </w:rPr>
        <w:t>21</w:t>
      </w:r>
      <w:r w:rsidR="00BF0D0A" w:rsidRPr="000B743A">
        <w:rPr>
          <w:rFonts w:ascii="ＭＳ 明朝" w:hAnsi="ＭＳ 明朝" w:cs="Meiryo UI" w:hint="eastAsia"/>
          <w:spacing w:val="20"/>
          <w:position w:val="-2"/>
          <w:szCs w:val="21"/>
        </w:rPr>
        <w:t>条の規定に基づく再生手続開始の申立てがなされていないこと。（会社更生法の規定に基づく更生手続開始の申立て又は民事再生法の規定に基づく再生手続開始の申立てがなされた者で</w:t>
      </w:r>
      <w:proofErr w:type="gramStart"/>
      <w:r w:rsidR="00BF0D0A" w:rsidRPr="000B743A">
        <w:rPr>
          <w:rFonts w:ascii="ＭＳ 明朝" w:hAnsi="ＭＳ 明朝" w:cs="Meiryo UI" w:hint="eastAsia"/>
          <w:spacing w:val="20"/>
          <w:position w:val="-2"/>
          <w:szCs w:val="21"/>
        </w:rPr>
        <w:t>あつても</w:t>
      </w:r>
      <w:proofErr w:type="gramEnd"/>
      <w:r w:rsidR="00BF0D0A" w:rsidRPr="000B743A">
        <w:rPr>
          <w:rFonts w:ascii="ＭＳ 明朝" w:hAnsi="ＭＳ 明朝" w:cs="Meiryo UI" w:hint="eastAsia"/>
          <w:spacing w:val="20"/>
          <w:position w:val="-2"/>
          <w:szCs w:val="21"/>
        </w:rPr>
        <w:t>、更生計画の認可が決定された者又は再生計画の認可の決定が確定された者を除く。）</w:t>
      </w:r>
    </w:p>
    <w:p w14:paraId="50B37AA3" w14:textId="77777777" w:rsidR="00BF0D0A" w:rsidRPr="000B743A" w:rsidRDefault="00BF0D0A" w:rsidP="00BA108D">
      <w:pPr>
        <w:ind w:left="125" w:hangingChars="50" w:hanging="125"/>
        <w:rPr>
          <w:rFonts w:ascii="ＭＳ 明朝" w:hAnsi="ＭＳ 明朝" w:cs="Meiryo UI"/>
          <w:spacing w:val="20"/>
          <w:position w:val="-2"/>
          <w:szCs w:val="21"/>
        </w:rPr>
      </w:pPr>
      <w:r w:rsidRPr="000B743A">
        <w:rPr>
          <w:rFonts w:ascii="ＭＳ 明朝" w:hAnsi="ＭＳ 明朝" w:cs="Meiryo UI" w:hint="eastAsia"/>
          <w:spacing w:val="20"/>
          <w:position w:val="-2"/>
          <w:szCs w:val="21"/>
        </w:rPr>
        <w:t>2　会社法（平成</w:t>
      </w:r>
      <w:r w:rsidRPr="000B743A">
        <w:rPr>
          <w:rFonts w:ascii="ＭＳ 明朝" w:hAnsi="ＭＳ 明朝" w:cs="Meiryo UI"/>
          <w:spacing w:val="20"/>
          <w:position w:val="-2"/>
          <w:szCs w:val="21"/>
        </w:rPr>
        <w:t>17</w:t>
      </w:r>
      <w:r w:rsidRPr="000B743A">
        <w:rPr>
          <w:rFonts w:ascii="ＭＳ 明朝" w:hAnsi="ＭＳ 明朝" w:cs="Meiryo UI" w:hint="eastAsia"/>
          <w:spacing w:val="20"/>
          <w:position w:val="-2"/>
          <w:szCs w:val="21"/>
        </w:rPr>
        <w:t>年法律第</w:t>
      </w:r>
      <w:r w:rsidRPr="000B743A">
        <w:rPr>
          <w:rFonts w:ascii="ＭＳ 明朝" w:hAnsi="ＭＳ 明朝" w:cs="Meiryo UI"/>
          <w:spacing w:val="20"/>
          <w:position w:val="-2"/>
          <w:szCs w:val="21"/>
        </w:rPr>
        <w:t>86</w:t>
      </w:r>
      <w:r w:rsidRPr="000B743A">
        <w:rPr>
          <w:rFonts w:ascii="ＭＳ 明朝" w:hAnsi="ＭＳ 明朝" w:cs="Meiryo UI" w:hint="eastAsia"/>
          <w:spacing w:val="20"/>
          <w:position w:val="-2"/>
          <w:szCs w:val="21"/>
        </w:rPr>
        <w:t>号）第</w:t>
      </w:r>
      <w:r w:rsidRPr="000B743A">
        <w:rPr>
          <w:rFonts w:ascii="ＭＳ 明朝" w:hAnsi="ＭＳ 明朝" w:cs="Meiryo UI"/>
          <w:spacing w:val="20"/>
          <w:position w:val="-2"/>
          <w:szCs w:val="21"/>
        </w:rPr>
        <w:t>475</w:t>
      </w:r>
      <w:r w:rsidRPr="000B743A">
        <w:rPr>
          <w:rFonts w:ascii="ＭＳ 明朝" w:hAnsi="ＭＳ 明朝" w:cs="Meiryo UI" w:hint="eastAsia"/>
          <w:spacing w:val="20"/>
          <w:position w:val="-2"/>
          <w:szCs w:val="21"/>
        </w:rPr>
        <w:t>条若しくは第</w:t>
      </w:r>
      <w:r w:rsidRPr="000B743A">
        <w:rPr>
          <w:rFonts w:ascii="ＭＳ 明朝" w:hAnsi="ＭＳ 明朝" w:cs="Meiryo UI"/>
          <w:spacing w:val="20"/>
          <w:position w:val="-2"/>
          <w:szCs w:val="21"/>
        </w:rPr>
        <w:t>644</w:t>
      </w:r>
      <w:r w:rsidRPr="000B743A">
        <w:rPr>
          <w:rFonts w:ascii="ＭＳ 明朝" w:hAnsi="ＭＳ 明朝" w:cs="Meiryo UI" w:hint="eastAsia"/>
          <w:spacing w:val="20"/>
          <w:position w:val="-2"/>
          <w:szCs w:val="21"/>
        </w:rPr>
        <w:t>条の規定に基づく清算の開始又は破産法（平成</w:t>
      </w:r>
      <w:r w:rsidRPr="000B743A">
        <w:rPr>
          <w:rFonts w:ascii="ＭＳ 明朝" w:hAnsi="ＭＳ 明朝" w:cs="Meiryo UI"/>
          <w:spacing w:val="20"/>
          <w:position w:val="-2"/>
          <w:szCs w:val="21"/>
        </w:rPr>
        <w:t>16</w:t>
      </w:r>
      <w:r w:rsidRPr="000B743A">
        <w:rPr>
          <w:rFonts w:ascii="ＭＳ 明朝" w:hAnsi="ＭＳ 明朝" w:cs="Meiryo UI" w:hint="eastAsia"/>
          <w:spacing w:val="20"/>
          <w:position w:val="-2"/>
          <w:szCs w:val="21"/>
        </w:rPr>
        <w:t>年法律第</w:t>
      </w:r>
      <w:r w:rsidRPr="000B743A">
        <w:rPr>
          <w:rFonts w:ascii="ＭＳ 明朝" w:hAnsi="ＭＳ 明朝" w:cs="Meiryo UI"/>
          <w:spacing w:val="20"/>
          <w:position w:val="-2"/>
          <w:szCs w:val="21"/>
        </w:rPr>
        <w:t>75</w:t>
      </w:r>
      <w:r w:rsidRPr="000B743A">
        <w:rPr>
          <w:rFonts w:ascii="ＭＳ 明朝" w:hAnsi="ＭＳ 明朝" w:cs="Meiryo UI" w:hint="eastAsia"/>
          <w:spacing w:val="20"/>
          <w:position w:val="-2"/>
          <w:szCs w:val="21"/>
        </w:rPr>
        <w:t>号）第</w:t>
      </w:r>
      <w:r w:rsidRPr="000B743A">
        <w:rPr>
          <w:rFonts w:ascii="ＭＳ 明朝" w:hAnsi="ＭＳ 明朝" w:cs="Meiryo UI"/>
          <w:spacing w:val="20"/>
          <w:position w:val="-2"/>
          <w:szCs w:val="21"/>
        </w:rPr>
        <w:t>18</w:t>
      </w:r>
      <w:r w:rsidRPr="000B743A">
        <w:rPr>
          <w:rFonts w:ascii="ＭＳ 明朝" w:hAnsi="ＭＳ 明朝" w:cs="Meiryo UI" w:hint="eastAsia"/>
          <w:spacing w:val="20"/>
          <w:position w:val="-2"/>
          <w:szCs w:val="21"/>
        </w:rPr>
        <w:t>条若しくは第</w:t>
      </w:r>
      <w:r w:rsidRPr="000B743A">
        <w:rPr>
          <w:rFonts w:ascii="ＭＳ 明朝" w:hAnsi="ＭＳ 明朝" w:cs="Meiryo UI"/>
          <w:spacing w:val="20"/>
          <w:position w:val="-2"/>
          <w:szCs w:val="21"/>
        </w:rPr>
        <w:t>19</w:t>
      </w:r>
      <w:r w:rsidRPr="000B743A">
        <w:rPr>
          <w:rFonts w:ascii="ＭＳ 明朝" w:hAnsi="ＭＳ 明朝" w:cs="Meiryo UI" w:hint="eastAsia"/>
          <w:spacing w:val="20"/>
          <w:position w:val="-2"/>
          <w:szCs w:val="21"/>
        </w:rPr>
        <w:t>条の規定に基づく破産手続開始の申立てがなされていないこと。</w:t>
      </w:r>
    </w:p>
    <w:p w14:paraId="1074A8F1" w14:textId="77777777" w:rsidR="00F74BCA" w:rsidRPr="000B743A" w:rsidRDefault="00BF0D0A" w:rsidP="00BA108D">
      <w:pPr>
        <w:ind w:left="125" w:hangingChars="50" w:hanging="125"/>
        <w:rPr>
          <w:rFonts w:ascii="ＭＳ 明朝" w:hAnsi="ＭＳ 明朝" w:cs="Meiryo UI"/>
          <w:spacing w:val="20"/>
          <w:position w:val="-2"/>
          <w:szCs w:val="21"/>
        </w:rPr>
      </w:pPr>
      <w:r w:rsidRPr="000B743A">
        <w:rPr>
          <w:rFonts w:ascii="ＭＳ 明朝" w:hAnsi="ＭＳ 明朝" w:cs="Meiryo UI" w:hint="eastAsia"/>
          <w:spacing w:val="20"/>
          <w:position w:val="-2"/>
          <w:szCs w:val="21"/>
        </w:rPr>
        <w:t>3</w:t>
      </w:r>
      <w:r w:rsidR="00F74BCA" w:rsidRPr="000B743A">
        <w:rPr>
          <w:rFonts w:ascii="ＭＳ 明朝" w:hAnsi="ＭＳ 明朝" w:cs="Meiryo UI" w:hint="eastAsia"/>
          <w:spacing w:val="20"/>
          <w:position w:val="-2"/>
          <w:szCs w:val="21"/>
        </w:rPr>
        <w:t xml:space="preserve">　長崎市暴力団排除条例（平成２４年長崎市条例第５９号。次号において条例という。）第２条第２号に規定する暴力団員（次号において同じ。）ではありません。また、長崎市が確認のため長崎県警察本部等に照会すること及び照会で確認された情報を今後市と行う他の契約等における身分確認に利用することに同意します。</w:t>
      </w:r>
    </w:p>
    <w:p w14:paraId="6681E457" w14:textId="77777777" w:rsidR="00F74BCA" w:rsidRPr="000B743A" w:rsidRDefault="00BF0D0A" w:rsidP="00BA108D">
      <w:pPr>
        <w:ind w:left="125" w:hangingChars="50" w:hanging="125"/>
        <w:jc w:val="left"/>
        <w:rPr>
          <w:rFonts w:ascii="ＭＳ 明朝" w:hAnsi="ＭＳ 明朝" w:cs="Meiryo UI"/>
          <w:spacing w:val="20"/>
          <w:position w:val="-2"/>
          <w:szCs w:val="21"/>
        </w:rPr>
      </w:pPr>
      <w:r w:rsidRPr="000B743A">
        <w:rPr>
          <w:rFonts w:ascii="ＭＳ 明朝" w:hAnsi="ＭＳ 明朝" w:cs="Meiryo UI" w:hint="eastAsia"/>
          <w:spacing w:val="20"/>
          <w:position w:val="-2"/>
          <w:szCs w:val="21"/>
        </w:rPr>
        <w:t>4</w:t>
      </w:r>
      <w:r w:rsidR="00F74BCA" w:rsidRPr="000B743A">
        <w:rPr>
          <w:rFonts w:ascii="ＭＳ 明朝" w:hAnsi="ＭＳ 明朝" w:cs="Meiryo UI" w:hint="eastAsia"/>
          <w:spacing w:val="20"/>
          <w:position w:val="-2"/>
          <w:szCs w:val="21"/>
        </w:rPr>
        <w:t xml:space="preserve">　条例第２条第１号に規定する暴力団又は暴力団員に協力し、若しくは関与する等これらに関わりをもつ者その他集団的若しくは常習的に暴力的不法行為等を行うおそれがある組織の関係者として警察等捜査機関が確認した者でないこと。</w:t>
      </w:r>
    </w:p>
    <w:p w14:paraId="2021BFB0" w14:textId="77777777" w:rsidR="00F74BCA" w:rsidRPr="000B743A" w:rsidRDefault="00BF0D0A" w:rsidP="00BA108D">
      <w:pPr>
        <w:ind w:left="125" w:hangingChars="50" w:hanging="125"/>
        <w:jc w:val="left"/>
        <w:rPr>
          <w:rFonts w:ascii="ＭＳ 明朝" w:hAnsi="ＭＳ 明朝" w:cs="Meiryo UI"/>
          <w:spacing w:val="20"/>
          <w:position w:val="-2"/>
          <w:szCs w:val="21"/>
        </w:rPr>
      </w:pPr>
      <w:r w:rsidRPr="000B743A">
        <w:rPr>
          <w:rFonts w:ascii="ＭＳ 明朝" w:hAnsi="ＭＳ 明朝" w:cs="Meiryo UI" w:hint="eastAsia"/>
          <w:spacing w:val="20"/>
          <w:position w:val="-2"/>
          <w:szCs w:val="21"/>
        </w:rPr>
        <w:t>5</w:t>
      </w:r>
      <w:r w:rsidR="00F74BCA" w:rsidRPr="000B743A">
        <w:rPr>
          <w:rFonts w:ascii="ＭＳ 明朝" w:hAnsi="ＭＳ 明朝" w:cs="Meiryo UI" w:hint="eastAsia"/>
          <w:spacing w:val="20"/>
          <w:position w:val="-2"/>
          <w:szCs w:val="21"/>
        </w:rPr>
        <w:t xml:space="preserve">　法人にあっては役員（非常勤の役員を含む。）、支配人、支店長、営業所長その他これらに類する地位にある者及び経営に実質的に関与している者、法人以外の団体にあってはその代表者及び経営に実質的に関与している者のいずれかが前２号に該当すると判明した法人又は団体でないこと。</w:t>
      </w:r>
    </w:p>
    <w:p w14:paraId="49C393DC" w14:textId="77777777" w:rsidR="00F74BCA" w:rsidRPr="000B743A" w:rsidRDefault="00BF0D0A" w:rsidP="00BA108D">
      <w:pPr>
        <w:ind w:left="125" w:hangingChars="50" w:hanging="125"/>
        <w:jc w:val="left"/>
        <w:rPr>
          <w:rFonts w:ascii="ＭＳ 明朝" w:hAnsi="ＭＳ 明朝" w:cs="Meiryo UI"/>
          <w:spacing w:val="20"/>
          <w:position w:val="-2"/>
          <w:szCs w:val="21"/>
        </w:rPr>
      </w:pPr>
      <w:r w:rsidRPr="000B743A">
        <w:rPr>
          <w:rFonts w:ascii="ＭＳ 明朝" w:hAnsi="ＭＳ 明朝" w:cs="Meiryo UI" w:hint="eastAsia"/>
          <w:spacing w:val="20"/>
          <w:position w:val="-2"/>
          <w:szCs w:val="21"/>
        </w:rPr>
        <w:t>6</w:t>
      </w:r>
      <w:r w:rsidR="00F74BCA" w:rsidRPr="000B743A">
        <w:rPr>
          <w:rFonts w:ascii="ＭＳ 明朝" w:hAnsi="ＭＳ 明朝" w:cs="Meiryo UI" w:hint="eastAsia"/>
          <w:spacing w:val="20"/>
          <w:position w:val="-2"/>
          <w:szCs w:val="21"/>
        </w:rPr>
        <w:t xml:space="preserve">　無差別大量殺人行為を行った団体の規制に関する法律（平成11年法律第147号）第5条第1項に規定する観察処分を受けた団体に該当しない者であること。</w:t>
      </w:r>
    </w:p>
    <w:p w14:paraId="6F0C3F5A" w14:textId="77777777" w:rsidR="00E8190E" w:rsidRPr="000B743A" w:rsidRDefault="00BF0D0A" w:rsidP="00F74BCA">
      <w:pPr>
        <w:ind w:left="250" w:hangingChars="100" w:hanging="250"/>
        <w:jc w:val="left"/>
        <w:rPr>
          <w:rFonts w:ascii="ＭＳ 明朝" w:hAnsi="ＭＳ 明朝" w:cs="Meiryo UI"/>
          <w:spacing w:val="20"/>
          <w:position w:val="-2"/>
          <w:szCs w:val="21"/>
        </w:rPr>
      </w:pPr>
      <w:r w:rsidRPr="000B743A">
        <w:rPr>
          <w:rFonts w:ascii="ＭＳ 明朝" w:hAnsi="ＭＳ 明朝" w:cs="Meiryo UI" w:hint="eastAsia"/>
          <w:spacing w:val="20"/>
          <w:position w:val="-2"/>
          <w:szCs w:val="21"/>
        </w:rPr>
        <w:t>7</w:t>
      </w:r>
      <w:r w:rsidR="00F74BCA" w:rsidRPr="000B743A">
        <w:rPr>
          <w:rFonts w:ascii="ＭＳ 明朝" w:hAnsi="ＭＳ 明朝" w:cs="Meiryo UI" w:hint="eastAsia"/>
          <w:spacing w:val="20"/>
          <w:position w:val="-2"/>
          <w:szCs w:val="21"/>
        </w:rPr>
        <w:t xml:space="preserve">　契約締結時に不正を行った場合、いかなる処分を受けても異議、苦情を申し立てないこと。</w:t>
      </w:r>
    </w:p>
    <w:sectPr w:rsidR="00E8190E" w:rsidRPr="000B743A" w:rsidSect="000E624C">
      <w:headerReference w:type="default" r:id="rId6"/>
      <w:pgSz w:w="11906" w:h="16838"/>
      <w:pgMar w:top="993" w:right="1077" w:bottom="709" w:left="1077" w:header="62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C6C64" w14:textId="77777777" w:rsidR="008F2E6D" w:rsidRDefault="008F2E6D" w:rsidP="00F74BCA">
      <w:r>
        <w:separator/>
      </w:r>
    </w:p>
  </w:endnote>
  <w:endnote w:type="continuationSeparator" w:id="0">
    <w:p w14:paraId="79F79031" w14:textId="77777777" w:rsidR="008F2E6D" w:rsidRDefault="008F2E6D" w:rsidP="00F74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557E5" w14:textId="77777777" w:rsidR="008F2E6D" w:rsidRDefault="008F2E6D" w:rsidP="00F74BCA">
      <w:r>
        <w:separator/>
      </w:r>
    </w:p>
  </w:footnote>
  <w:footnote w:type="continuationSeparator" w:id="0">
    <w:p w14:paraId="11A450E6" w14:textId="77777777" w:rsidR="008F2E6D" w:rsidRDefault="008F2E6D" w:rsidP="00F74B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00FF4" w14:textId="77777777" w:rsidR="00F74BCA" w:rsidRPr="00F74BCA" w:rsidRDefault="00F74BCA" w:rsidP="008A45A8">
    <w:pPr>
      <w:pStyle w:val="a3"/>
      <w:jc w:val="left"/>
      <w:rPr>
        <w:rFonts w:ascii="Meiryo UI" w:eastAsia="Meiryo UI" w:hAnsi="Meiryo UI" w:cs="Meiryo U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BCA"/>
    <w:rsid w:val="000B743A"/>
    <w:rsid w:val="000E624C"/>
    <w:rsid w:val="00353C9C"/>
    <w:rsid w:val="004D6CA7"/>
    <w:rsid w:val="00507530"/>
    <w:rsid w:val="008A45A8"/>
    <w:rsid w:val="008F2E6D"/>
    <w:rsid w:val="00A71A38"/>
    <w:rsid w:val="00B152F1"/>
    <w:rsid w:val="00BA108D"/>
    <w:rsid w:val="00BF0D0A"/>
    <w:rsid w:val="00C5055D"/>
    <w:rsid w:val="00E8190E"/>
    <w:rsid w:val="00EC4DB1"/>
    <w:rsid w:val="00F74B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3C2E21"/>
  <w15:docId w15:val="{531A7110-4293-4271-A38E-2462CCAC6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4BCA"/>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4BCA"/>
    <w:pPr>
      <w:tabs>
        <w:tab w:val="center" w:pos="4252"/>
        <w:tab w:val="right" w:pos="8504"/>
      </w:tabs>
      <w:snapToGrid w:val="0"/>
    </w:pPr>
    <w:rPr>
      <w:rFonts w:asciiTheme="minorHAnsi" w:eastAsiaTheme="minorEastAsia" w:hAnsiTheme="minorHAnsi" w:cstheme="minorBidi"/>
    </w:rPr>
  </w:style>
  <w:style w:type="character" w:customStyle="1" w:styleId="a4">
    <w:name w:val="ヘッダー (文字)"/>
    <w:basedOn w:val="a0"/>
    <w:link w:val="a3"/>
    <w:uiPriority w:val="99"/>
    <w:rsid w:val="00F74BCA"/>
  </w:style>
  <w:style w:type="paragraph" w:styleId="a5">
    <w:name w:val="footer"/>
    <w:basedOn w:val="a"/>
    <w:link w:val="a6"/>
    <w:uiPriority w:val="99"/>
    <w:unhideWhenUsed/>
    <w:rsid w:val="00F74BCA"/>
    <w:pPr>
      <w:tabs>
        <w:tab w:val="center" w:pos="4252"/>
        <w:tab w:val="right" w:pos="8504"/>
      </w:tabs>
      <w:snapToGrid w:val="0"/>
    </w:pPr>
    <w:rPr>
      <w:rFonts w:asciiTheme="minorHAnsi" w:eastAsiaTheme="minorEastAsia" w:hAnsiTheme="minorHAnsi" w:cstheme="minorBidi"/>
    </w:rPr>
  </w:style>
  <w:style w:type="character" w:customStyle="1" w:styleId="a6">
    <w:name w:val="フッター (文字)"/>
    <w:basedOn w:val="a0"/>
    <w:link w:val="a5"/>
    <w:uiPriority w:val="99"/>
    <w:rsid w:val="00F74BCA"/>
  </w:style>
  <w:style w:type="table" w:styleId="a7">
    <w:name w:val="Table Grid"/>
    <w:basedOn w:val="a1"/>
    <w:uiPriority w:val="59"/>
    <w:rsid w:val="00C505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144</Words>
  <Characters>825</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2018-01-05T02:16:00Z</cp:lastPrinted>
  <dcterms:created xsi:type="dcterms:W3CDTF">2019-10-23T06:57:00Z</dcterms:created>
  <dcterms:modified xsi:type="dcterms:W3CDTF">2026-09-11T04:13:00Z</dcterms:modified>
</cp:coreProperties>
</file>